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06EE" w:rsidRDefault="001E270D"/>
    <w:p w:rsidR="00267DC4" w:rsidRDefault="00267DC4"/>
    <w:p w:rsidR="00267DC4" w:rsidRDefault="00267DC4"/>
    <w:p w:rsidR="00267DC4" w:rsidRDefault="00267DC4">
      <w:r w:rsidRPr="00267DC4">
        <w:t>Project Technology Governance</w:t>
      </w:r>
      <w:r>
        <w:t xml:space="preserve"> </w:t>
      </w:r>
    </w:p>
    <w:p w:rsidR="00267DC4" w:rsidRDefault="00267DC4" w:rsidP="00267DC4">
      <w:r>
        <w:t>Baltzan, P., and Phillips, A. (2015). Business Driven Information Systems (5th ed).</w:t>
      </w:r>
    </w:p>
    <w:p w:rsidR="00267DC4" w:rsidRDefault="00267DC4" w:rsidP="00267DC4">
      <w:r>
        <w:t>Week 2 articles and videos</w:t>
      </w:r>
    </w:p>
    <w:p w:rsidR="00267DC4" w:rsidRDefault="00267DC4" w:rsidP="00267DC4">
      <w:r>
        <w:t>It is recommended students search the Internet for a Project Technology Governance Plan template.</w:t>
      </w:r>
    </w:p>
    <w:p w:rsidR="00267DC4" w:rsidRDefault="00267DC4" w:rsidP="00267DC4">
      <w:r>
        <w:t xml:space="preserve">Scenario: You are an entrepreneur in the process of researching a business development idea. As you create a high-level Information Technology (IT) strategy for your new enterprise, it is important to consider the administration of IT resources. A Technology Governance plan will guide enterprise technology management practices in the context of your goal to incorporate business driven IT. The Technology Governance Plan is intended to provide a high-level guide for the management of IT resources. The Technology Governance Plan is a working document that is expected to change over time as new project details emerge. </w:t>
      </w:r>
    </w:p>
    <w:p w:rsidR="00267DC4" w:rsidRDefault="00267DC4" w:rsidP="00267DC4"/>
    <w:p w:rsidR="00267DC4" w:rsidRDefault="00267DC4" w:rsidP="00267DC4">
      <w:r>
        <w:t xml:space="preserve">Create a high-level Project Technology Governance Plan for your project in a minimum of 1,050 words that includes the following information: </w:t>
      </w:r>
    </w:p>
    <w:p w:rsidR="00267DC4" w:rsidRDefault="00267DC4" w:rsidP="00267DC4">
      <w:pPr>
        <w:pStyle w:val="ListParagraph"/>
        <w:numPr>
          <w:ilvl w:val="0"/>
          <w:numId w:val="1"/>
        </w:numPr>
      </w:pPr>
      <w:r>
        <w:t>A description of the governance framework the organization will use to manage the oversight and use of IT</w:t>
      </w:r>
      <w:r>
        <w:t>.</w:t>
      </w:r>
    </w:p>
    <w:p w:rsidR="00267DC4" w:rsidRDefault="00267DC4" w:rsidP="00267DC4">
      <w:pPr>
        <w:pStyle w:val="ListParagraph"/>
        <w:numPr>
          <w:ilvl w:val="0"/>
          <w:numId w:val="1"/>
        </w:numPr>
      </w:pPr>
      <w:r>
        <w:t>A summary of the ethical considerations in the IT governance process</w:t>
      </w:r>
      <w:r>
        <w:t>.</w:t>
      </w:r>
    </w:p>
    <w:p w:rsidR="00267DC4" w:rsidRDefault="00267DC4" w:rsidP="00267DC4">
      <w:pPr>
        <w:pStyle w:val="ListParagraph"/>
        <w:numPr>
          <w:ilvl w:val="0"/>
          <w:numId w:val="1"/>
        </w:numPr>
      </w:pPr>
      <w:r>
        <w:t>An overview of how IT governance will influence strategic planning</w:t>
      </w:r>
      <w:r>
        <w:t>.</w:t>
      </w:r>
    </w:p>
    <w:p w:rsidR="00267DC4" w:rsidRDefault="00267DC4" w:rsidP="00267DC4">
      <w:r>
        <w:t xml:space="preserve">Cite a minimum of 3 peer-reviewed references from the University of Phoenix Library. </w:t>
      </w:r>
    </w:p>
    <w:p w:rsidR="00267DC4" w:rsidRDefault="00267DC4" w:rsidP="00267DC4"/>
    <w:p w:rsidR="00267DC4" w:rsidRDefault="00267DC4" w:rsidP="00267DC4">
      <w:r>
        <w:t>Format consistent with APA guidelines.</w:t>
      </w:r>
    </w:p>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85490E" w:rsidRDefault="0085490E" w:rsidP="00267DC4"/>
    <w:p w:rsidR="00267DC4" w:rsidRDefault="00267DC4" w:rsidP="00267DC4">
      <w:r>
        <w:t>References</w:t>
      </w:r>
      <w:r w:rsidR="00143AEB">
        <w:t xml:space="preserve"> </w:t>
      </w:r>
    </w:p>
    <w:p w:rsidR="00267DC4" w:rsidRPr="00C57E2C" w:rsidRDefault="00C57E2C" w:rsidP="00DC6F1D">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C57E2C">
        <w:rPr>
          <w:b/>
        </w:rPr>
        <w:t>Business Planning for Small Businesses</w:t>
      </w:r>
    </w:p>
    <w:p w:rsidR="00267DC4" w:rsidRDefault="00B56A15" w:rsidP="00DC6F1D">
      <w:pPr>
        <w:pBdr>
          <w:top w:val="single" w:sz="4" w:space="1" w:color="auto"/>
          <w:left w:val="single" w:sz="4" w:space="4" w:color="auto"/>
          <w:bottom w:val="single" w:sz="4" w:space="1" w:color="auto"/>
          <w:right w:val="single" w:sz="4" w:space="4" w:color="auto"/>
          <w:between w:val="single" w:sz="4" w:space="1" w:color="auto"/>
          <w:bar w:val="single" w:sz="4" w:color="auto"/>
        </w:pBdr>
      </w:pPr>
      <w:r>
        <w:t>“</w:t>
      </w:r>
      <w:r w:rsidRPr="00B56A15">
        <w:t xml:space="preserve">The problem is that most small business owners do not know much about business plans. Nor do they have the time to prepare them. The main reason many small businesses fail is because they fail to set realistic goals and act on them. A guide to developing an actionable business plan </w:t>
      </w:r>
      <w:r>
        <w:t>should be</w:t>
      </w:r>
      <w:r w:rsidRPr="00B56A15">
        <w:t xml:space="preserve"> </w:t>
      </w:r>
      <w:r w:rsidRPr="00B56A15">
        <w:t>presented.</w:t>
      </w:r>
      <w:r>
        <w:t xml:space="preserve">” Phillip (1998) </w:t>
      </w:r>
    </w:p>
    <w:p w:rsidR="00267DC4" w:rsidRDefault="00267DC4" w:rsidP="00DC6F1D">
      <w:pPr>
        <w:pBdr>
          <w:top w:val="single" w:sz="4" w:space="1" w:color="auto"/>
          <w:left w:val="single" w:sz="4" w:space="4" w:color="auto"/>
          <w:bottom w:val="single" w:sz="4" w:space="1" w:color="auto"/>
          <w:right w:val="single" w:sz="4" w:space="4" w:color="auto"/>
          <w:between w:val="single" w:sz="4" w:space="1" w:color="auto"/>
          <w:bar w:val="single" w:sz="4" w:color="auto"/>
        </w:pBdr>
      </w:pPr>
    </w:p>
    <w:p w:rsidR="00267DC4" w:rsidRDefault="00B56A15" w:rsidP="00DC6F1D">
      <w:pPr>
        <w:pBdr>
          <w:top w:val="single" w:sz="4" w:space="1" w:color="auto"/>
          <w:left w:val="single" w:sz="4" w:space="4" w:color="auto"/>
          <w:bottom w:val="single" w:sz="4" w:space="1" w:color="auto"/>
          <w:right w:val="single" w:sz="4" w:space="4" w:color="auto"/>
          <w:between w:val="single" w:sz="4" w:space="1" w:color="auto"/>
          <w:bar w:val="single" w:sz="4" w:color="auto"/>
        </w:pBdr>
      </w:pPr>
      <w:r>
        <w:t>Welham, Philip.</w:t>
      </w:r>
      <w:r>
        <w:t xml:space="preserve"> (Nov. 1998)</w:t>
      </w:r>
      <w:r>
        <w:t xml:space="preserve"> </w:t>
      </w:r>
      <w:r>
        <w:t>“</w:t>
      </w:r>
      <w:r>
        <w:t>Business planning for small businesses</w:t>
      </w:r>
      <w:r>
        <w:t>”/</w:t>
      </w:r>
      <w:r>
        <w:t>Chartered Accountants Journal of New Zealand; Wellington Vol. 77, Iss. 10, 11-</w:t>
      </w:r>
      <w:proofErr w:type="gramStart"/>
      <w:r>
        <w:t>13.</w:t>
      </w:r>
      <w:r>
        <w:t>/</w:t>
      </w:r>
      <w:proofErr w:type="gramEnd"/>
      <w:r>
        <w:t xml:space="preserve">URL: </w:t>
      </w:r>
      <w:r w:rsidRPr="00B56A15">
        <w:t>https://search-proquest-com.contentproxy.phoenix.edu/docview/209679604/902A6BD83084485PQ/2?accountid=35812</w:t>
      </w:r>
    </w:p>
    <w:p w:rsidR="00267DC4" w:rsidRDefault="00267DC4" w:rsidP="00267DC4"/>
    <w:p w:rsidR="006A53F6" w:rsidRDefault="006A53F6" w:rsidP="006A53F6">
      <w:r>
        <w:t>Title:</w:t>
      </w: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6A53F6">
      <w:pPr>
        <w:rPr>
          <w:b/>
        </w:rPr>
      </w:pPr>
    </w:p>
    <w:p w:rsidR="00DC6F1D" w:rsidRDefault="00DC6F1D" w:rsidP="00DC6F1D">
      <w:pPr>
        <w:pBdr>
          <w:top w:val="single" w:sz="4" w:space="1" w:color="auto"/>
          <w:left w:val="single" w:sz="4" w:space="4" w:color="auto"/>
          <w:bottom w:val="single" w:sz="4" w:space="1" w:color="auto"/>
          <w:right w:val="single" w:sz="4" w:space="4" w:color="auto"/>
          <w:between w:val="single" w:sz="4" w:space="1" w:color="auto"/>
          <w:bar w:val="single" w:sz="4" w:color="auto"/>
        </w:pBdr>
        <w:rPr>
          <w:b/>
        </w:rPr>
      </w:pPr>
    </w:p>
    <w:p w:rsidR="00267DC4" w:rsidRPr="006A53F6" w:rsidRDefault="006A53F6" w:rsidP="00DC6F1D">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6A53F6">
        <w:rPr>
          <w:b/>
        </w:rPr>
        <w:lastRenderedPageBreak/>
        <w:t>Information Economics: Exploring Lean Startup Methods and the Entrepreneurship of Innovation.</w:t>
      </w:r>
      <w:r w:rsidRPr="006A53F6">
        <w:rPr>
          <w:b/>
        </w:rPr>
        <w:t xml:space="preserve"> </w:t>
      </w:r>
    </w:p>
    <w:p w:rsidR="00267DC4" w:rsidRDefault="006A53F6" w:rsidP="00DC6F1D">
      <w:pPr>
        <w:pBdr>
          <w:top w:val="single" w:sz="4" w:space="1" w:color="auto"/>
          <w:left w:val="single" w:sz="4" w:space="4" w:color="auto"/>
          <w:bottom w:val="single" w:sz="4" w:space="1" w:color="auto"/>
          <w:right w:val="single" w:sz="4" w:space="4" w:color="auto"/>
          <w:between w:val="single" w:sz="4" w:space="1" w:color="auto"/>
          <w:bar w:val="single" w:sz="4" w:color="auto"/>
        </w:pBdr>
      </w:pPr>
      <w:r>
        <w:t>“</w:t>
      </w:r>
      <w:r w:rsidR="0065429F" w:rsidRPr="0065429F">
        <w:t xml:space="preserve">Institutions of higher education continue to provide students with opportunities to develop and explore entrepreneurship education via traditional and non-traditional methods. Traditional methods may include the development of an extensive business plan that follows in pursuit of investors. Non-traditional methods may include lean, crowd-funding strategies that emphasize trial-and-error. In either case, which approach renders students with greater potential for launch? Information technology is changing at a rapid pace. As such, does the use of the Lean Start-up method, which supports iterative design, lead to greater value creation via useful and usable products or services? As business schools engage in continuous improvement activities to remain competitive, attention should be placed on understanding how to leverage these learning experiences while instructing students on how to create viable startups. However, </w:t>
      </w:r>
      <w:proofErr w:type="gramStart"/>
      <w:r w:rsidR="0065429F" w:rsidRPr="0065429F">
        <w:t>in spite of</w:t>
      </w:r>
      <w:proofErr w:type="gramEnd"/>
      <w:r w:rsidR="0065429F" w:rsidRPr="0065429F">
        <w:t xml:space="preserve"> the need to teach entrepreneurship, government regulations, interfere; thus, impeding the potential for economic growth. This study investigates the difference between two public policy approaches - "precautionary principle" vs. "</w:t>
      </w:r>
      <w:r w:rsidRPr="0065429F">
        <w:t>permission less</w:t>
      </w:r>
      <w:r w:rsidR="0065429F" w:rsidRPr="0065429F">
        <w:t xml:space="preserve"> innovation" to understand how such approaches may threaten or fuel innovation, respectively.</w:t>
      </w:r>
      <w:r>
        <w:t>”</w:t>
      </w:r>
      <w:r w:rsidR="00346448">
        <w:t xml:space="preserve"> </w:t>
      </w:r>
      <w:r w:rsidR="00346448" w:rsidRPr="00346448">
        <w:t>Monds, Kathaleena Edward (2015)</w:t>
      </w:r>
    </w:p>
    <w:p w:rsidR="00267DC4" w:rsidRDefault="00267DC4" w:rsidP="00DC6F1D">
      <w:pPr>
        <w:pBdr>
          <w:top w:val="single" w:sz="4" w:space="1" w:color="auto"/>
          <w:left w:val="single" w:sz="4" w:space="4" w:color="auto"/>
          <w:bottom w:val="single" w:sz="4" w:space="1" w:color="auto"/>
          <w:right w:val="single" w:sz="4" w:space="4" w:color="auto"/>
          <w:between w:val="single" w:sz="4" w:space="1" w:color="auto"/>
          <w:bar w:val="single" w:sz="4" w:color="auto"/>
        </w:pBdr>
      </w:pPr>
    </w:p>
    <w:p w:rsidR="00346448" w:rsidRDefault="006A53F6" w:rsidP="00DC6F1D">
      <w:pPr>
        <w:pBdr>
          <w:top w:val="single" w:sz="4" w:space="1" w:color="auto"/>
          <w:left w:val="single" w:sz="4" w:space="4" w:color="auto"/>
          <w:bottom w:val="single" w:sz="4" w:space="1" w:color="auto"/>
          <w:right w:val="single" w:sz="4" w:space="4" w:color="auto"/>
          <w:between w:val="single" w:sz="4" w:space="1" w:color="auto"/>
          <w:bar w:val="single" w:sz="4" w:color="auto"/>
        </w:pBdr>
      </w:pPr>
      <w:bookmarkStart w:id="0" w:name="_Hlk1636675"/>
      <w:r>
        <w:t>Monds, Kathaleena Edward</w:t>
      </w:r>
      <w:r w:rsidR="00346448">
        <w:t xml:space="preserve"> (2015)</w:t>
      </w:r>
      <w:r w:rsidR="00346448" w:rsidRPr="00346448">
        <w:t xml:space="preserve"> </w:t>
      </w:r>
      <w:bookmarkEnd w:id="0"/>
      <w:r w:rsidR="00346448">
        <w:t>“</w:t>
      </w:r>
      <w:r w:rsidR="00346448">
        <w:t>Information Economics: Exploring Lean Startup Methods and the Entrepreneurship of Innovation.</w:t>
      </w:r>
      <w:r w:rsidR="00346448">
        <w:t>”/</w:t>
      </w:r>
      <w:r w:rsidR="00346448">
        <w:t xml:space="preserve">Southern Business &amp; Economic Journal. / Vol. 38 Issue 1, p61-73. 13p.31. </w:t>
      </w:r>
      <w:r w:rsidR="00346448">
        <w:t xml:space="preserve">URL: </w:t>
      </w:r>
      <w:r w:rsidR="00346448" w:rsidRPr="00346448">
        <w:t>https://web-a-ebscohost-com.contentproxy.phoenix.edu/ehost/results?vid=2&amp;sid=356ab8f0-0924-412f-a350-608ba8789cdc%40sdc-v-sessmgr05&amp;bquery=XX+%22entrepreneurship%22%5b100%5d+AND+(XX+%22helps%22%5b57%5d+OR+XX+%22technology%22%5b36%5d+OR+XX+%22information%22%5b34%5d+OR+XX+%22how%22%5b30%5d)&amp;bdata=JmRiPWE5aCZkYj1hd2gmZGI9cWJoJmRiPWJ0aCZkYj1jY20mZGI9Y2doJmRiPWxzZGNjYSZkYj1jaGgmZGI9Y21yJmRiPXVmaCZkYj1paWgmZGI9aTNoJmRiPWJ0aSZkYj1lb2gmZGI9ZXVlJmRiPWVudCZkYj1lcmljJmRiPThnaCZkYj1oYmgmZGI9aGpoJmRiPXRzaCZkYj1sZ3MmZGI9bHhoJmRiPWxraCZkYj1mNWgmZGI9bWRjJmRiPW1tdCZkYj10ZmgmZGI9YndoJmRiPWU2aCZkYj1lMGgmZGI9c2loJmRiPXN1dyZkYj10cmgmY2xpMD1GVCZjbHYwPVkmdHlwZT0wJnNpdGU9ZWhvc3QtbGl2ZSZzY29wZT1zaXRl</w:t>
      </w:r>
    </w:p>
    <w:p w:rsidR="00267DC4" w:rsidRDefault="00267DC4" w:rsidP="00267DC4"/>
    <w:p w:rsidR="00B36837" w:rsidRDefault="00B36837" w:rsidP="00B36837"/>
    <w:p w:rsidR="00143AEB" w:rsidRDefault="00143AEB" w:rsidP="00B36837"/>
    <w:p w:rsidR="00143AEB" w:rsidRDefault="00143AEB" w:rsidP="00B36837"/>
    <w:p w:rsidR="00143AEB" w:rsidRDefault="00143AEB" w:rsidP="00B36837"/>
    <w:p w:rsidR="00DC6F1D" w:rsidRDefault="00DC6F1D" w:rsidP="00B36837">
      <w:pPr>
        <w:rPr>
          <w:b/>
        </w:rPr>
      </w:pPr>
      <w:bookmarkStart w:id="1" w:name="_Hlk1639693"/>
    </w:p>
    <w:p w:rsidR="00DC6F1D" w:rsidRDefault="00DC6F1D" w:rsidP="00B36837">
      <w:pPr>
        <w:rPr>
          <w:b/>
        </w:rPr>
      </w:pPr>
    </w:p>
    <w:p w:rsidR="00DC6F1D" w:rsidRDefault="00DC6F1D" w:rsidP="00B36837">
      <w:pPr>
        <w:rPr>
          <w:b/>
        </w:rPr>
      </w:pPr>
    </w:p>
    <w:p w:rsidR="00DC6F1D" w:rsidRDefault="00DC6F1D" w:rsidP="00B36837">
      <w:pPr>
        <w:rPr>
          <w:b/>
        </w:rPr>
      </w:pPr>
    </w:p>
    <w:p w:rsidR="00DC6F1D" w:rsidRDefault="00DC6F1D" w:rsidP="00B36837">
      <w:pPr>
        <w:rPr>
          <w:b/>
        </w:rPr>
      </w:pPr>
    </w:p>
    <w:p w:rsidR="00DC6F1D" w:rsidRDefault="00DC6F1D" w:rsidP="00B36837">
      <w:pPr>
        <w:rPr>
          <w:b/>
        </w:rPr>
      </w:pPr>
    </w:p>
    <w:p w:rsidR="00267DC4" w:rsidRPr="00C57E2C" w:rsidRDefault="00B36837" w:rsidP="00143AEB">
      <w:pPr>
        <w:pBdr>
          <w:top w:val="single" w:sz="4" w:space="1" w:color="auto"/>
          <w:left w:val="single" w:sz="4" w:space="2" w:color="auto"/>
          <w:bottom w:val="single" w:sz="4" w:space="1" w:color="auto"/>
          <w:right w:val="single" w:sz="4" w:space="4" w:color="auto"/>
          <w:between w:val="single" w:sz="4" w:space="1" w:color="auto"/>
          <w:bar w:val="single" w:sz="4" w:color="auto"/>
        </w:pBdr>
        <w:rPr>
          <w:b/>
        </w:rPr>
      </w:pPr>
      <w:r w:rsidRPr="00C57E2C">
        <w:rPr>
          <w:b/>
        </w:rPr>
        <w:t>INNOVATING AND ENTREPRENEURIAL INITIATIVES: SOME CASES OF SUCCESS.</w:t>
      </w:r>
      <w:r w:rsidRPr="00C57E2C">
        <w:rPr>
          <w:b/>
        </w:rPr>
        <w:t xml:space="preserve"> </w:t>
      </w:r>
    </w:p>
    <w:bookmarkEnd w:id="1"/>
    <w:p w:rsidR="00267DC4" w:rsidRDefault="00267DC4"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p>
    <w:p w:rsidR="00267DC4" w:rsidRDefault="00B36837"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r w:rsidRPr="00B36837">
        <w:t xml:space="preserve">IT enabled business models. Background The theme is described from an educational perspective by offering examples of successful entrepreneurship initiatives. Methodology Description of some cases: Waynabox, Lock up, Uber, Pinterest. Contribution This project tries to become a guide for youth in order to understand various aspects: first, the entrepreneurial aspects that </w:t>
      </w:r>
      <w:proofErr w:type="gramStart"/>
      <w:r w:rsidRPr="00B36837">
        <w:t>have to</w:t>
      </w:r>
      <w:proofErr w:type="gramEnd"/>
      <w:r w:rsidRPr="00B36837">
        <w:t xml:space="preserve"> be considered before starting a business; secondly, the characteristics that successful businesses have in common; and </w:t>
      </w:r>
      <w:r w:rsidR="00C57E2C" w:rsidRPr="00B36837">
        <w:t>finally,</w:t>
      </w:r>
      <w:r w:rsidRPr="00B36837">
        <w:t xml:space="preserve"> how an entrepreneur can be innovative and how they can achieve the success. Findings Only the 10% of the start-ups exist more than three years. Among the causes of failure are the high saturation of the market and the market competition, which are connected to the ignorance of the real necessity of customers. The company </w:t>
      </w:r>
      <w:proofErr w:type="gramStart"/>
      <w:r w:rsidRPr="00B36837">
        <w:t>has to</w:t>
      </w:r>
      <w:proofErr w:type="gramEnd"/>
      <w:r w:rsidRPr="00B36837">
        <w:t xml:space="preserve"> identify the needs of customers. They </w:t>
      </w:r>
      <w:proofErr w:type="gramStart"/>
      <w:r w:rsidRPr="00B36837">
        <w:t>have to</w:t>
      </w:r>
      <w:proofErr w:type="gramEnd"/>
      <w:r w:rsidRPr="00B36837">
        <w:t xml:space="preserve"> define and target their customers by observing and analyzing the market and, above all, getting in touch with the customers. The business plan is something that </w:t>
      </w:r>
      <w:proofErr w:type="gramStart"/>
      <w:r w:rsidRPr="00B36837">
        <w:t>has to</w:t>
      </w:r>
      <w:proofErr w:type="gramEnd"/>
      <w:r w:rsidRPr="00B36837">
        <w:t xml:space="preserve"> be carried out before the beginning of the </w:t>
      </w:r>
      <w:r w:rsidR="00C57E2C" w:rsidRPr="00B36837">
        <w:t>project and</w:t>
      </w:r>
      <w:r w:rsidRPr="00B36837">
        <w:t xml:space="preserve"> has to exist on paper. Everything </w:t>
      </w:r>
      <w:proofErr w:type="gramStart"/>
      <w:r w:rsidRPr="00B36837">
        <w:t>has to</w:t>
      </w:r>
      <w:proofErr w:type="gramEnd"/>
      <w:r w:rsidRPr="00B36837">
        <w:t xml:space="preserve"> be planned and </w:t>
      </w:r>
      <w:r w:rsidR="00C57E2C" w:rsidRPr="00B36837">
        <w:t>organized</w:t>
      </w:r>
      <w:r w:rsidRPr="00B36837">
        <w:t xml:space="preserve">, and the objectives have to be clearly stated in order to stay focused. Recommendations for Practitioners To use existent business models as an inspiration for the creation of a new business model. It is </w:t>
      </w:r>
      <w:proofErr w:type="gramStart"/>
      <w:r w:rsidRPr="00B36837">
        <w:t>really important</w:t>
      </w:r>
      <w:proofErr w:type="gramEnd"/>
      <w:r w:rsidRPr="00B36837">
        <w:t xml:space="preserve"> to avoid copying the business model itself. One thing that a company needs to do is to make the difference offering new characteristics adapted to the current customer's experiences</w:t>
      </w:r>
    </w:p>
    <w:p w:rsidR="00B36837" w:rsidRDefault="00B36837"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p>
    <w:p w:rsidR="00B36837" w:rsidRDefault="00C57E2C"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r w:rsidRPr="00C57E2C">
        <w:t xml:space="preserve">Machín-Martínez, Marta; de-Pablos-Heredero, Carmen. </w:t>
      </w:r>
      <w:r>
        <w:t>(2017) “</w:t>
      </w:r>
      <w:r w:rsidRPr="00C57E2C">
        <w:t>INNOVATING AND ENTREPRENEURIAL INITIATIVES: SOME CASES OF SUCCESS.</w:t>
      </w:r>
      <w:r>
        <w:t>”/</w:t>
      </w:r>
      <w:r w:rsidRPr="00C57E2C">
        <w:t xml:space="preserve">Issues in Informing Science &amp; Information Technology. 2017, Vol. 14, p139-161. 23p. 3 Graphs, </w:t>
      </w:r>
      <w:r>
        <w:t xml:space="preserve">URL: </w:t>
      </w:r>
      <w:r w:rsidRPr="00C57E2C">
        <w:t>https://web-a-ebscohost-com.contentproxy.phoenix.edu/ehost/detail/detail?vid=8&amp;sid=356ab8f0-0924-412f-a350-608ba8789cdc%40sdc-v-sessmgr05&amp;bdata=JnNpdGU9ZWhvc3QtbGl2ZSZzY29wZT1zaXRl#AN=124235064&amp;db=a9h</w:t>
      </w:r>
    </w:p>
    <w:p w:rsidR="00B36837" w:rsidRDefault="00B36837"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p>
    <w:p w:rsidR="00B36837" w:rsidRDefault="00B36837"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p>
    <w:p w:rsidR="00B36837" w:rsidRDefault="00B36837" w:rsidP="00143AEB">
      <w:pPr>
        <w:pBdr>
          <w:top w:val="single" w:sz="4" w:space="1" w:color="auto"/>
          <w:left w:val="single" w:sz="4" w:space="2" w:color="auto"/>
          <w:bottom w:val="single" w:sz="4" w:space="1" w:color="auto"/>
          <w:right w:val="single" w:sz="4" w:space="4" w:color="auto"/>
          <w:between w:val="single" w:sz="4" w:space="1" w:color="auto"/>
          <w:bar w:val="single" w:sz="4" w:color="auto"/>
        </w:pBdr>
      </w:pPr>
    </w:p>
    <w:p w:rsidR="00B36837" w:rsidRDefault="00B36837" w:rsidP="00267DC4"/>
    <w:p w:rsidR="00B36837" w:rsidRDefault="00B36837" w:rsidP="00267DC4"/>
    <w:p w:rsidR="00B36837" w:rsidRDefault="00B36837" w:rsidP="00267DC4"/>
    <w:p w:rsidR="00B36837" w:rsidRDefault="00B36837" w:rsidP="00267DC4"/>
    <w:p w:rsidR="00B36837" w:rsidRDefault="00B36837" w:rsidP="00267DC4"/>
    <w:p w:rsidR="00B36837" w:rsidRDefault="00B36837" w:rsidP="00267DC4">
      <w:bookmarkStart w:id="2" w:name="_GoBack"/>
      <w:bookmarkEnd w:id="2"/>
    </w:p>
    <w:p w:rsidR="00267DC4" w:rsidRDefault="00267DC4" w:rsidP="00267DC4"/>
    <w:p w:rsidR="00267DC4" w:rsidRDefault="00267DC4" w:rsidP="00267DC4"/>
    <w:p w:rsidR="00267DC4" w:rsidRPr="001E270D" w:rsidRDefault="00143AEB" w:rsidP="001E270D">
      <w:pPr>
        <w:pBdr>
          <w:top w:val="single" w:sz="4" w:space="1" w:color="auto"/>
          <w:left w:val="single" w:sz="4" w:space="4" w:color="auto"/>
          <w:bottom w:val="single" w:sz="4" w:space="1" w:color="auto"/>
          <w:right w:val="single" w:sz="4" w:space="4" w:color="auto"/>
          <w:between w:val="single" w:sz="4" w:space="1" w:color="auto"/>
          <w:bar w:val="single" w:sz="4" w:color="auto"/>
        </w:pBdr>
        <w:rPr>
          <w:b/>
        </w:rPr>
      </w:pPr>
      <w:r w:rsidRPr="001E270D">
        <w:rPr>
          <w:b/>
        </w:rPr>
        <w:t>Business innovation and IT in Business</w:t>
      </w:r>
    </w:p>
    <w:p w:rsidR="00267DC4" w:rsidRDefault="00143AEB" w:rsidP="001E270D">
      <w:pPr>
        <w:pBdr>
          <w:top w:val="single" w:sz="4" w:space="1" w:color="auto"/>
          <w:left w:val="single" w:sz="4" w:space="4" w:color="auto"/>
          <w:bottom w:val="single" w:sz="4" w:space="1" w:color="auto"/>
          <w:right w:val="single" w:sz="4" w:space="4" w:color="auto"/>
          <w:between w:val="single" w:sz="4" w:space="1" w:color="auto"/>
          <w:bar w:val="single" w:sz="4" w:color="auto"/>
        </w:pBdr>
      </w:pPr>
      <w:r w:rsidRPr="00143AEB">
        <w:t xml:space="preserve">Business Driven Information Systems discusses various business initiatives first and how technology supports those initiatives second. The premise for this unique approach is that business initiatives should drive technology choices. Every discussion first addresses the business needs and then addresses the technology that supports those needs. This text provides the foundation that will enable students to achieve excellence in business, whether they major in operations management, manufacturing, sales, marketing, finance, human resources, accounting, or virtually any other business discipline. Business Driven Information Systems is designed to give students the ability to understand how information technology can be a point of strength for an organization. Common business goals associated with information technology projects include reducing costs, improving productivity, improving customer satisfaction and loyalty, creating competitive advantages, streamlining supply chains, global expansion, and so on. Achieving these results is not easy. Implementing a new accounting system or marketing plan is not likely to generate long-term growth or reduce costs across an entire organization. Businesses must undertake </w:t>
      </w:r>
      <w:r w:rsidR="001E270D" w:rsidRPr="00143AEB">
        <w:t>enterprise wide</w:t>
      </w:r>
      <w:r w:rsidRPr="00143AEB">
        <w:t xml:space="preserve"> initiatives to achieve broad general business goals such as reducing costs. Information technology plays a critical role in deploying such initiatives by facilitating communication and increasing business intelligence. Any individual anticipating a successful career in business whether it is in accounting, finance, human resources, or operation management must understand the basics of information technology that can be found in this text. We have found tremendous success teaching MIS courses by demonstrating the correlation between business and IT. Students who understand the tight correlation between business and IT understand the power of this course. Students learn 10 percent of what they read, 80 percent of what they personally experience, and 90 percent of what they teach others. The </w:t>
      </w:r>
      <w:r w:rsidR="001E270D" w:rsidRPr="00143AEB">
        <w:t>business-driven</w:t>
      </w:r>
      <w:r w:rsidRPr="00143AEB">
        <w:t xml:space="preserve"> approach brings the difficult and often intangible MIS concepts to the student’s level and applies them using a hands-on approach to reinforce the concepts. Teaching MIS with a </w:t>
      </w:r>
      <w:r w:rsidR="001E270D" w:rsidRPr="00143AEB">
        <w:t>business-driven</w:t>
      </w:r>
      <w:r w:rsidRPr="00143AEB">
        <w:t xml:space="preserve"> focus helps: Add credibility to IT. Open students’ eyes to IT opportunities. Attract majors. Engage students.</w:t>
      </w:r>
    </w:p>
    <w:p w:rsidR="00143AEB" w:rsidRDefault="00143AEB" w:rsidP="001E270D">
      <w:pPr>
        <w:pBdr>
          <w:top w:val="single" w:sz="4" w:space="1" w:color="auto"/>
          <w:left w:val="single" w:sz="4" w:space="4" w:color="auto"/>
          <w:bottom w:val="single" w:sz="4" w:space="1" w:color="auto"/>
          <w:right w:val="single" w:sz="4" w:space="4" w:color="auto"/>
          <w:between w:val="single" w:sz="4" w:space="1" w:color="auto"/>
          <w:bar w:val="single" w:sz="4" w:color="auto"/>
        </w:pBdr>
      </w:pPr>
    </w:p>
    <w:p w:rsidR="00143AEB" w:rsidRDefault="00143AEB" w:rsidP="001E270D">
      <w:pPr>
        <w:pBdr>
          <w:top w:val="single" w:sz="4" w:space="1" w:color="auto"/>
          <w:left w:val="single" w:sz="4" w:space="4" w:color="auto"/>
          <w:bottom w:val="single" w:sz="4" w:space="1" w:color="auto"/>
          <w:right w:val="single" w:sz="4" w:space="4" w:color="auto"/>
          <w:between w:val="single" w:sz="4" w:space="1" w:color="auto"/>
          <w:bar w:val="single" w:sz="4" w:color="auto"/>
        </w:pBdr>
      </w:pPr>
    </w:p>
    <w:p w:rsidR="00143AEB" w:rsidRDefault="00143AEB" w:rsidP="001E270D">
      <w:pPr>
        <w:pBdr>
          <w:top w:val="single" w:sz="4" w:space="1" w:color="auto"/>
          <w:left w:val="single" w:sz="4" w:space="4" w:color="auto"/>
          <w:bottom w:val="single" w:sz="4" w:space="1" w:color="auto"/>
          <w:right w:val="single" w:sz="4" w:space="4" w:color="auto"/>
          <w:between w:val="single" w:sz="4" w:space="1" w:color="auto"/>
          <w:bar w:val="single" w:sz="4" w:color="auto"/>
        </w:pBdr>
      </w:pPr>
      <w:r w:rsidRPr="00143AEB">
        <w:t>Baltzan, P., and Phillips, A. (2015). Business Driven Information Systems (5th ed).</w:t>
      </w:r>
      <w:r w:rsidR="001E270D">
        <w:t xml:space="preserve"> University of Phoenix/Text _ chap.1 /Preface page.</w:t>
      </w:r>
    </w:p>
    <w:sectPr w:rsidR="00143A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D4711"/>
    <w:multiLevelType w:val="hybridMultilevel"/>
    <w:tmpl w:val="1A882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C4"/>
    <w:rsid w:val="00143AEB"/>
    <w:rsid w:val="001E270D"/>
    <w:rsid w:val="00267DC4"/>
    <w:rsid w:val="00346448"/>
    <w:rsid w:val="00505587"/>
    <w:rsid w:val="0065429F"/>
    <w:rsid w:val="006A53F6"/>
    <w:rsid w:val="0085490E"/>
    <w:rsid w:val="008970CB"/>
    <w:rsid w:val="00B36837"/>
    <w:rsid w:val="00B56A15"/>
    <w:rsid w:val="00C57E2C"/>
    <w:rsid w:val="00DC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6ADEB"/>
  <w15:chartTrackingRefBased/>
  <w15:docId w15:val="{BD81DC9C-9BD6-4721-A4EC-98E1DDA75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7D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Elmer Davis</dc:creator>
  <cp:keywords/>
  <dc:description/>
  <cp:lastModifiedBy>Elmer Davis</cp:lastModifiedBy>
  <cp:revision>2</cp:revision>
  <dcterms:created xsi:type="dcterms:W3CDTF">2019-02-21T16:40:00Z</dcterms:created>
  <dcterms:modified xsi:type="dcterms:W3CDTF">2019-02-21T16:40:00Z</dcterms:modified>
</cp:coreProperties>
</file>